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4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87"/>
      </w:tblGrid>
      <w:tr w:rsidR="00FF6BDE" w:rsidRPr="000D31B8" w:rsidTr="00723F5C">
        <w:trPr>
          <w:trHeight w:val="1514"/>
        </w:trPr>
        <w:tc>
          <w:tcPr>
            <w:tcW w:w="4962" w:type="dxa"/>
          </w:tcPr>
          <w:p w:rsidR="007B0947" w:rsidRDefault="00FF6BDE" w:rsidP="00857B47">
            <w:pPr>
              <w:jc w:val="center"/>
              <w:rPr>
                <w:rFonts w:ascii="Times New Roman" w:hAnsi="Times New Roman" w:cs="Times New Roman"/>
                <w:sz w:val="26"/>
                <w:szCs w:val="26"/>
              </w:rPr>
            </w:pPr>
            <w:r w:rsidRPr="00857B47">
              <w:rPr>
                <w:rFonts w:ascii="Times New Roman" w:hAnsi="Times New Roman" w:cs="Times New Roman"/>
                <w:sz w:val="26"/>
                <w:szCs w:val="26"/>
              </w:rPr>
              <w:t xml:space="preserve">TRUNG TÂM MUA SẮM </w:t>
            </w:r>
          </w:p>
          <w:p w:rsidR="00FF6BDE" w:rsidRPr="00857B47" w:rsidRDefault="00FF6BDE" w:rsidP="00857B47">
            <w:pPr>
              <w:jc w:val="center"/>
              <w:rPr>
                <w:rFonts w:ascii="Times New Roman" w:hAnsi="Times New Roman" w:cs="Times New Roman"/>
                <w:sz w:val="26"/>
                <w:szCs w:val="26"/>
              </w:rPr>
            </w:pPr>
            <w:r w:rsidRPr="00857B47">
              <w:rPr>
                <w:rFonts w:ascii="Times New Roman" w:hAnsi="Times New Roman" w:cs="Times New Roman"/>
                <w:sz w:val="26"/>
                <w:szCs w:val="26"/>
              </w:rPr>
              <w:t>TẬP TRUNG THUỐC QUỐC GIA</w:t>
            </w:r>
          </w:p>
          <w:p w:rsidR="00C31EB6" w:rsidRPr="00156880" w:rsidRDefault="00C31EB6" w:rsidP="00857B47">
            <w:pPr>
              <w:jc w:val="center"/>
              <w:rPr>
                <w:rFonts w:ascii="Times New Roman" w:hAnsi="Times New Roman" w:cs="Times New Roman"/>
                <w:b/>
                <w:sz w:val="26"/>
                <w:szCs w:val="26"/>
              </w:rPr>
            </w:pPr>
            <w:r w:rsidRPr="00156880">
              <w:rPr>
                <w:rFonts w:ascii="Times New Roman" w:hAnsi="Times New Roman" w:cs="Times New Roman"/>
                <w:b/>
                <w:sz w:val="26"/>
                <w:szCs w:val="26"/>
              </w:rPr>
              <w:t>HỘI ĐỒNG XÉT TUYỂN VIÊN CHỨC</w:t>
            </w:r>
          </w:p>
          <w:p w:rsidR="00C31EB6" w:rsidRPr="000D31B8" w:rsidRDefault="00156880" w:rsidP="001924EA">
            <w:pPr>
              <w:spacing w:before="12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724534</wp:posOffset>
                      </wp:positionH>
                      <wp:positionV relativeFrom="paragraph">
                        <wp:posOffset>27305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923A6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2.15pt" to="17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" strokecolor="black [3200]" strokeweight=".5pt">
                      <v:stroke joinstyle="miter"/>
                    </v:line>
                  </w:pict>
                </mc:Fallback>
              </mc:AlternateContent>
            </w:r>
            <w:r w:rsidR="00C31EB6" w:rsidRPr="000D31B8">
              <w:rPr>
                <w:rFonts w:ascii="Times New Roman" w:hAnsi="Times New Roman" w:cs="Times New Roman"/>
                <w:sz w:val="26"/>
                <w:szCs w:val="26"/>
              </w:rPr>
              <w:t>S</w:t>
            </w:r>
            <w:r w:rsidR="001924EA">
              <w:rPr>
                <w:rFonts w:ascii="Times New Roman" w:hAnsi="Times New Roman" w:cs="Times New Roman"/>
                <w:sz w:val="26"/>
                <w:szCs w:val="26"/>
              </w:rPr>
              <w:t>ố</w:t>
            </w:r>
            <w:r w:rsidR="00C31EB6" w:rsidRPr="000D31B8">
              <w:rPr>
                <w:rFonts w:ascii="Times New Roman" w:hAnsi="Times New Roman" w:cs="Times New Roman"/>
                <w:sz w:val="26"/>
                <w:szCs w:val="26"/>
              </w:rPr>
              <w:t>:      /TB-HĐXT</w:t>
            </w:r>
          </w:p>
        </w:tc>
        <w:tc>
          <w:tcPr>
            <w:tcW w:w="5987" w:type="dxa"/>
          </w:tcPr>
          <w:p w:rsidR="00FF6BDE" w:rsidRPr="00156880" w:rsidRDefault="00C31EB6" w:rsidP="00857B47">
            <w:pPr>
              <w:jc w:val="center"/>
              <w:rPr>
                <w:rFonts w:ascii="Times New Roman" w:hAnsi="Times New Roman" w:cs="Times New Roman"/>
                <w:b/>
                <w:sz w:val="26"/>
                <w:szCs w:val="26"/>
              </w:rPr>
            </w:pPr>
            <w:r w:rsidRPr="00156880">
              <w:rPr>
                <w:rFonts w:ascii="Times New Roman" w:hAnsi="Times New Roman" w:cs="Times New Roman"/>
                <w:b/>
                <w:sz w:val="26"/>
                <w:szCs w:val="26"/>
              </w:rPr>
              <w:t>CỘNG HÒA XÃ HỘI CHỦ NGHĨA VIỆT NAM</w:t>
            </w:r>
          </w:p>
          <w:p w:rsidR="00C31EB6" w:rsidRPr="00156880" w:rsidRDefault="00C31EB6" w:rsidP="00857B47">
            <w:pPr>
              <w:jc w:val="center"/>
              <w:rPr>
                <w:rFonts w:ascii="Times New Roman" w:hAnsi="Times New Roman" w:cs="Times New Roman"/>
                <w:b/>
                <w:sz w:val="28"/>
                <w:szCs w:val="28"/>
              </w:rPr>
            </w:pPr>
            <w:r w:rsidRPr="00156880">
              <w:rPr>
                <w:rFonts w:ascii="Times New Roman" w:hAnsi="Times New Roman" w:cs="Times New Roman"/>
                <w:b/>
                <w:sz w:val="28"/>
                <w:szCs w:val="28"/>
              </w:rPr>
              <w:t>Độc lập - Tự do - Hạnh phúc</w:t>
            </w:r>
          </w:p>
          <w:p w:rsidR="00156880" w:rsidRDefault="00156880" w:rsidP="00156880">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967435</wp:posOffset>
                      </wp:positionH>
                      <wp:positionV relativeFrom="paragraph">
                        <wp:posOffset>11328</wp:posOffset>
                      </wp:positionV>
                      <wp:extent cx="1755496"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755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9pt" to="21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s6tQEAALcDAAAOAAAAZHJzL2Uyb0RvYy54bWysU8GO0zAQvSPxD5bvNGnFLh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" strokecolor="black [3200]" strokeweight=".5pt">
                      <v:stroke joinstyle="miter"/>
                    </v:line>
                  </w:pict>
                </mc:Fallback>
              </mc:AlternateContent>
            </w:r>
          </w:p>
          <w:p w:rsidR="00C31EB6" w:rsidRPr="00156880" w:rsidRDefault="00C31EB6" w:rsidP="00B11CFA">
            <w:pPr>
              <w:jc w:val="center"/>
              <w:rPr>
                <w:rFonts w:ascii="Times New Roman" w:hAnsi="Times New Roman" w:cs="Times New Roman"/>
                <w:i/>
                <w:sz w:val="28"/>
                <w:szCs w:val="28"/>
              </w:rPr>
            </w:pPr>
            <w:r w:rsidRPr="00156880">
              <w:rPr>
                <w:rFonts w:ascii="Times New Roman" w:hAnsi="Times New Roman" w:cs="Times New Roman"/>
                <w:i/>
                <w:sz w:val="28"/>
                <w:szCs w:val="28"/>
              </w:rPr>
              <w:t xml:space="preserve">Hà Nội, ngày     tháng </w:t>
            </w:r>
            <w:r w:rsidR="00B11CFA">
              <w:rPr>
                <w:rFonts w:ascii="Times New Roman" w:hAnsi="Times New Roman" w:cs="Times New Roman"/>
                <w:i/>
                <w:sz w:val="28"/>
                <w:szCs w:val="28"/>
              </w:rPr>
              <w:t>10</w:t>
            </w:r>
            <w:r w:rsidR="00F821AD">
              <w:rPr>
                <w:rFonts w:ascii="Times New Roman" w:hAnsi="Times New Roman" w:cs="Times New Roman"/>
                <w:i/>
                <w:sz w:val="28"/>
                <w:szCs w:val="28"/>
              </w:rPr>
              <w:t xml:space="preserve"> </w:t>
            </w:r>
            <w:r w:rsidRPr="00156880">
              <w:rPr>
                <w:rFonts w:ascii="Times New Roman" w:hAnsi="Times New Roman" w:cs="Times New Roman"/>
                <w:i/>
                <w:sz w:val="28"/>
                <w:szCs w:val="28"/>
              </w:rPr>
              <w:t>năm 2021</w:t>
            </w:r>
          </w:p>
        </w:tc>
      </w:tr>
    </w:tbl>
    <w:p w:rsidR="00C31EB6" w:rsidRPr="00285AEF" w:rsidRDefault="00C31EB6" w:rsidP="00F821AD">
      <w:pPr>
        <w:spacing w:after="0" w:line="240" w:lineRule="auto"/>
        <w:jc w:val="center"/>
        <w:rPr>
          <w:rFonts w:ascii="Times New Roman" w:hAnsi="Times New Roman" w:cs="Times New Roman"/>
          <w:b/>
          <w:sz w:val="28"/>
          <w:szCs w:val="28"/>
        </w:rPr>
      </w:pPr>
      <w:bookmarkStart w:id="0" w:name="_GoBack"/>
      <w:bookmarkEnd w:id="0"/>
      <w:r w:rsidRPr="00285AEF">
        <w:rPr>
          <w:rFonts w:ascii="Times New Roman" w:hAnsi="Times New Roman" w:cs="Times New Roman"/>
          <w:b/>
          <w:sz w:val="28"/>
          <w:szCs w:val="28"/>
        </w:rPr>
        <w:t>THÔNG BÁO</w:t>
      </w:r>
    </w:p>
    <w:p w:rsidR="00BB2C2F" w:rsidRPr="00F236D9" w:rsidRDefault="00A33177" w:rsidP="00F821A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Thời gian </w:t>
      </w:r>
      <w:r w:rsidR="005A0A19" w:rsidRPr="00F236D9">
        <w:rPr>
          <w:rFonts w:ascii="Times New Roman" w:hAnsi="Times New Roman" w:cs="Times New Roman"/>
          <w:b/>
          <w:sz w:val="26"/>
          <w:szCs w:val="26"/>
        </w:rPr>
        <w:t xml:space="preserve">xét tuyển </w:t>
      </w:r>
      <w:r w:rsidR="00C31EB6" w:rsidRPr="00F236D9">
        <w:rPr>
          <w:rFonts w:ascii="Times New Roman" w:hAnsi="Times New Roman" w:cs="Times New Roman"/>
          <w:b/>
          <w:sz w:val="26"/>
          <w:szCs w:val="26"/>
        </w:rPr>
        <w:t>vòng 2 đối với các thí sinh</w:t>
      </w:r>
      <w:r w:rsidR="00F236D9" w:rsidRPr="00F236D9">
        <w:rPr>
          <w:rFonts w:ascii="Times New Roman" w:hAnsi="Times New Roman" w:cs="Times New Roman"/>
          <w:b/>
          <w:sz w:val="26"/>
          <w:szCs w:val="26"/>
        </w:rPr>
        <w:t xml:space="preserve"> </w:t>
      </w:r>
      <w:r w:rsidR="00C31EB6" w:rsidRPr="00F236D9">
        <w:rPr>
          <w:rFonts w:ascii="Times New Roman" w:hAnsi="Times New Roman" w:cs="Times New Roman"/>
          <w:b/>
          <w:sz w:val="26"/>
          <w:szCs w:val="26"/>
        </w:rPr>
        <w:t>đủ điều kiện, tiêu chuẩn tham dự kỳ xét tuyển viên chức</w:t>
      </w:r>
      <w:r w:rsidR="00F236D9" w:rsidRPr="00F236D9">
        <w:rPr>
          <w:rFonts w:ascii="Times New Roman" w:hAnsi="Times New Roman" w:cs="Times New Roman"/>
          <w:b/>
          <w:sz w:val="26"/>
          <w:szCs w:val="26"/>
        </w:rPr>
        <w:t xml:space="preserve"> </w:t>
      </w:r>
      <w:r w:rsidR="00C31EB6" w:rsidRPr="00F236D9">
        <w:rPr>
          <w:rFonts w:ascii="Times New Roman" w:hAnsi="Times New Roman" w:cs="Times New Roman"/>
          <w:b/>
          <w:sz w:val="26"/>
          <w:szCs w:val="26"/>
        </w:rPr>
        <w:t>của T</w:t>
      </w:r>
      <w:r w:rsidR="00BB2C2F" w:rsidRPr="00F236D9">
        <w:rPr>
          <w:rFonts w:ascii="Times New Roman" w:hAnsi="Times New Roman" w:cs="Times New Roman"/>
          <w:b/>
          <w:sz w:val="26"/>
          <w:szCs w:val="26"/>
        </w:rPr>
        <w:t>rung tâm Mua sắm tập trung thuốc Quốc gia</w:t>
      </w:r>
    </w:p>
    <w:p w:rsidR="009E64E0" w:rsidRPr="00AA5AA8" w:rsidRDefault="009E64E0" w:rsidP="009E64E0">
      <w:pPr>
        <w:spacing w:after="0"/>
        <w:jc w:val="center"/>
        <w:rPr>
          <w:rFonts w:ascii="Times New Roman" w:hAnsi="Times New Roman" w:cs="Times New Roman"/>
          <w:b/>
          <w:sz w:val="16"/>
          <w:szCs w:val="28"/>
        </w:rPr>
      </w:pPr>
    </w:p>
    <w:p w:rsidR="00F236D9" w:rsidRPr="00AA5AA8" w:rsidRDefault="00AA5AA8" w:rsidP="00487EC4">
      <w:pPr>
        <w:spacing w:after="0" w:line="240" w:lineRule="auto"/>
        <w:ind w:firstLine="567"/>
        <w:jc w:val="both"/>
        <w:rPr>
          <w:rFonts w:ascii="Times New Roman" w:hAnsi="Times New Roman" w:cs="Times New Roman"/>
          <w:sz w:val="26"/>
          <w:szCs w:val="26"/>
        </w:rPr>
      </w:pPr>
      <w:r w:rsidRPr="00AA5AA8">
        <w:rPr>
          <w:rFonts w:ascii="Times New Roman" w:hAnsi="Times New Roman" w:cs="Times New Roman"/>
          <w:sz w:val="26"/>
          <w:szCs w:val="26"/>
        </w:rPr>
        <w:t xml:space="preserve">Ngày 07/5/2021, Hội đồng xét tuyển viên chức của Trung tâm đã ban hành Thông báo số 03/TB-HĐXT về việc tạm hoãn thời gian xét tuyển vòng 2 đối với các thí sinh đủ điều kiện, tiêu chuẩn tham dự kỳ xét tuyển của Trung tâm năm 2021. Đến nay, về cơ bản tình hình dịch bệnh đã được kiểm soát, Hội đồng xét tuyển viên chức thông báo thời gian, </w:t>
      </w:r>
      <w:r w:rsidR="00A33177" w:rsidRPr="00AA5AA8">
        <w:rPr>
          <w:rFonts w:ascii="Times New Roman" w:hAnsi="Times New Roman" w:cs="Times New Roman"/>
          <w:sz w:val="26"/>
          <w:szCs w:val="26"/>
        </w:rPr>
        <w:t xml:space="preserve">kế hoạch xét </w:t>
      </w:r>
      <w:r w:rsidR="00F236D9" w:rsidRPr="00AA5AA8">
        <w:rPr>
          <w:rFonts w:ascii="Times New Roman" w:hAnsi="Times New Roman" w:cs="Times New Roman"/>
          <w:sz w:val="26"/>
          <w:szCs w:val="26"/>
        </w:rPr>
        <w:t xml:space="preserve">tuyển </w:t>
      </w:r>
      <w:r w:rsidR="00A33177" w:rsidRPr="00AA5AA8">
        <w:rPr>
          <w:rFonts w:ascii="Times New Roman" w:hAnsi="Times New Roman" w:cs="Times New Roman"/>
          <w:sz w:val="26"/>
          <w:szCs w:val="26"/>
        </w:rPr>
        <w:t xml:space="preserve">viên chức năm 2021, </w:t>
      </w:r>
      <w:r w:rsidR="00F236D9" w:rsidRPr="00AA5AA8">
        <w:rPr>
          <w:rFonts w:ascii="Times New Roman" w:hAnsi="Times New Roman" w:cs="Times New Roman"/>
          <w:sz w:val="26"/>
          <w:szCs w:val="26"/>
        </w:rPr>
        <w:t>cụ thể như sau:</w:t>
      </w:r>
    </w:p>
    <w:p w:rsidR="00487EC4" w:rsidRPr="00AA5AA8" w:rsidRDefault="00487EC4" w:rsidP="00487EC4">
      <w:pPr>
        <w:spacing w:after="0" w:line="240" w:lineRule="auto"/>
        <w:ind w:firstLine="567"/>
        <w:jc w:val="both"/>
        <w:rPr>
          <w:rFonts w:ascii="Times New Roman" w:hAnsi="Times New Roman" w:cs="Times New Roman"/>
          <w:b/>
          <w:sz w:val="26"/>
          <w:szCs w:val="26"/>
        </w:rPr>
      </w:pPr>
      <w:r w:rsidRPr="00AA5AA8">
        <w:rPr>
          <w:rFonts w:ascii="Times New Roman" w:hAnsi="Times New Roman" w:cs="Times New Roman"/>
          <w:b/>
          <w:sz w:val="26"/>
          <w:szCs w:val="26"/>
        </w:rPr>
        <w:t>1. Hội đồng xét tuyển sẽ tiến hành:</w:t>
      </w:r>
    </w:p>
    <w:p w:rsidR="00487EC4" w:rsidRPr="00AA5AA8" w:rsidRDefault="00487EC4" w:rsidP="00487EC4">
      <w:pPr>
        <w:spacing w:after="0" w:line="240" w:lineRule="auto"/>
        <w:ind w:firstLine="567"/>
        <w:jc w:val="both"/>
        <w:rPr>
          <w:rFonts w:ascii="Times New Roman" w:hAnsi="Times New Roman" w:cs="Times New Roman"/>
          <w:sz w:val="26"/>
          <w:szCs w:val="26"/>
        </w:rPr>
      </w:pPr>
      <w:r w:rsidRPr="00AA5AA8">
        <w:rPr>
          <w:rFonts w:ascii="Times New Roman" w:hAnsi="Times New Roman" w:cs="Times New Roman"/>
          <w:sz w:val="26"/>
          <w:szCs w:val="26"/>
        </w:rPr>
        <w:t xml:space="preserve">- Thông báo phòng thi, số báo danh cho các thí sinh, nội quy kỳ xét tuyển tại Cổng thông tin điện tử Bộ Y tế, niêm yết công khai tại Bảng tin dán tại cổng cơ quan Bộ Y tế, tại Văn phòng Trung tâm Mua sắm tập trung thuốc Quốc gia. Thời gian thông báo: ngày </w:t>
      </w:r>
      <w:r w:rsidR="00B11CFA" w:rsidRPr="00AA5AA8">
        <w:rPr>
          <w:rFonts w:ascii="Times New Roman" w:hAnsi="Times New Roman" w:cs="Times New Roman"/>
          <w:sz w:val="26"/>
          <w:szCs w:val="26"/>
        </w:rPr>
        <w:t>1</w:t>
      </w:r>
      <w:r w:rsidRPr="00AA5AA8">
        <w:rPr>
          <w:rFonts w:ascii="Times New Roman" w:hAnsi="Times New Roman" w:cs="Times New Roman"/>
          <w:sz w:val="26"/>
          <w:szCs w:val="26"/>
        </w:rPr>
        <w:t>1/</w:t>
      </w:r>
      <w:r w:rsidR="00B11CFA" w:rsidRPr="00AA5AA8">
        <w:rPr>
          <w:rFonts w:ascii="Times New Roman" w:hAnsi="Times New Roman" w:cs="Times New Roman"/>
          <w:sz w:val="26"/>
          <w:szCs w:val="26"/>
        </w:rPr>
        <w:t>10</w:t>
      </w:r>
      <w:r w:rsidRPr="00AA5AA8">
        <w:rPr>
          <w:rFonts w:ascii="Times New Roman" w:hAnsi="Times New Roman" w:cs="Times New Roman"/>
          <w:sz w:val="26"/>
          <w:szCs w:val="26"/>
        </w:rPr>
        <w:t xml:space="preserve">/2021 (thứ </w:t>
      </w:r>
      <w:r w:rsidR="00B11CFA" w:rsidRPr="00AA5AA8">
        <w:rPr>
          <w:rFonts w:ascii="Times New Roman" w:hAnsi="Times New Roman" w:cs="Times New Roman"/>
          <w:sz w:val="26"/>
          <w:szCs w:val="26"/>
        </w:rPr>
        <w:t>hai</w:t>
      </w:r>
      <w:r w:rsidRPr="00AA5AA8">
        <w:rPr>
          <w:rFonts w:ascii="Times New Roman" w:hAnsi="Times New Roman" w:cs="Times New Roman"/>
          <w:sz w:val="26"/>
          <w:szCs w:val="26"/>
        </w:rPr>
        <w:t>).</w:t>
      </w:r>
    </w:p>
    <w:p w:rsidR="00487EC4" w:rsidRPr="00AA5AA8" w:rsidRDefault="00487EC4" w:rsidP="00487EC4">
      <w:pPr>
        <w:spacing w:after="0" w:line="240" w:lineRule="auto"/>
        <w:ind w:firstLine="567"/>
        <w:jc w:val="both"/>
        <w:rPr>
          <w:rFonts w:ascii="Times New Roman" w:hAnsi="Times New Roman" w:cs="Times New Roman"/>
          <w:sz w:val="26"/>
          <w:szCs w:val="26"/>
        </w:rPr>
      </w:pPr>
      <w:r w:rsidRPr="00AA5AA8">
        <w:rPr>
          <w:rFonts w:ascii="Times New Roman" w:hAnsi="Times New Roman" w:cs="Times New Roman"/>
          <w:sz w:val="26"/>
          <w:szCs w:val="26"/>
        </w:rPr>
        <w:t>- Phát thẻ dự kỳ xét tuyển cho các thí sinh tại Văn phòng Trung tâm Mua sắm tập trung thuốc Quốc gia, tầng 3, nhà D, Bộ Y tế, 138A Giảng Võ, Ba Đình, Hà Nội. Thời gian: 10h00, ngày 1</w:t>
      </w:r>
      <w:r w:rsidR="00B11CFA" w:rsidRPr="00AA5AA8">
        <w:rPr>
          <w:rFonts w:ascii="Times New Roman" w:hAnsi="Times New Roman" w:cs="Times New Roman"/>
          <w:sz w:val="26"/>
          <w:szCs w:val="26"/>
        </w:rPr>
        <w:t>1</w:t>
      </w:r>
      <w:r w:rsidRPr="00AA5AA8">
        <w:rPr>
          <w:rFonts w:ascii="Times New Roman" w:hAnsi="Times New Roman" w:cs="Times New Roman"/>
          <w:sz w:val="26"/>
          <w:szCs w:val="26"/>
        </w:rPr>
        <w:t>/</w:t>
      </w:r>
      <w:r w:rsidR="00B11CFA" w:rsidRPr="00AA5AA8">
        <w:rPr>
          <w:rFonts w:ascii="Times New Roman" w:hAnsi="Times New Roman" w:cs="Times New Roman"/>
          <w:sz w:val="26"/>
          <w:szCs w:val="26"/>
        </w:rPr>
        <w:t>10</w:t>
      </w:r>
      <w:r w:rsidRPr="00AA5AA8">
        <w:rPr>
          <w:rFonts w:ascii="Times New Roman" w:hAnsi="Times New Roman" w:cs="Times New Roman"/>
          <w:sz w:val="26"/>
          <w:szCs w:val="26"/>
        </w:rPr>
        <w:t xml:space="preserve">/2021 (thứ </w:t>
      </w:r>
      <w:r w:rsidR="00B11CFA" w:rsidRPr="00AA5AA8">
        <w:rPr>
          <w:rFonts w:ascii="Times New Roman" w:hAnsi="Times New Roman" w:cs="Times New Roman"/>
          <w:sz w:val="26"/>
          <w:szCs w:val="26"/>
        </w:rPr>
        <w:t>hai</w:t>
      </w:r>
      <w:r w:rsidRPr="00AA5AA8">
        <w:rPr>
          <w:rFonts w:ascii="Times New Roman" w:hAnsi="Times New Roman" w:cs="Times New Roman"/>
          <w:sz w:val="26"/>
          <w:szCs w:val="26"/>
        </w:rPr>
        <w:t>).</w:t>
      </w:r>
    </w:p>
    <w:p w:rsidR="00487EC4" w:rsidRPr="00AA5AA8" w:rsidRDefault="00487EC4" w:rsidP="00487EC4">
      <w:pPr>
        <w:spacing w:after="0" w:line="240" w:lineRule="auto"/>
        <w:ind w:firstLine="567"/>
        <w:jc w:val="both"/>
        <w:rPr>
          <w:rFonts w:ascii="Times New Roman" w:hAnsi="Times New Roman" w:cs="Times New Roman"/>
          <w:b/>
          <w:sz w:val="26"/>
          <w:szCs w:val="26"/>
        </w:rPr>
      </w:pPr>
      <w:r w:rsidRPr="00AA5AA8">
        <w:rPr>
          <w:rFonts w:ascii="Times New Roman" w:hAnsi="Times New Roman" w:cs="Times New Roman"/>
          <w:b/>
          <w:sz w:val="26"/>
          <w:szCs w:val="26"/>
        </w:rPr>
        <w:t>2. Hội đồng xét tuyển thông báo thời gian và địa điểm bắt đầu xét tuyển Vòng 2 đối với các thí sinh đủ điều kiện, tiêu chuẩn tham dự kỳ xét tuyển:</w:t>
      </w:r>
    </w:p>
    <w:p w:rsidR="00487EC4" w:rsidRPr="00AA5AA8" w:rsidRDefault="00487EC4" w:rsidP="00487EC4">
      <w:pPr>
        <w:spacing w:after="0" w:line="240" w:lineRule="auto"/>
        <w:ind w:firstLine="567"/>
        <w:jc w:val="both"/>
        <w:rPr>
          <w:rFonts w:ascii="Times New Roman" w:hAnsi="Times New Roman" w:cs="Times New Roman"/>
          <w:sz w:val="26"/>
          <w:szCs w:val="26"/>
        </w:rPr>
      </w:pPr>
      <w:r w:rsidRPr="00AA5AA8">
        <w:rPr>
          <w:rFonts w:ascii="Times New Roman" w:hAnsi="Times New Roman" w:cs="Times New Roman"/>
          <w:sz w:val="26"/>
          <w:szCs w:val="26"/>
        </w:rPr>
        <w:t>- Thời gian: 0</w:t>
      </w:r>
      <w:r w:rsidR="00B11CFA" w:rsidRPr="00AA5AA8">
        <w:rPr>
          <w:rFonts w:ascii="Times New Roman" w:hAnsi="Times New Roman" w:cs="Times New Roman"/>
          <w:sz w:val="26"/>
          <w:szCs w:val="26"/>
        </w:rPr>
        <w:t>9</w:t>
      </w:r>
      <w:r w:rsidRPr="00AA5AA8">
        <w:rPr>
          <w:rFonts w:ascii="Times New Roman" w:hAnsi="Times New Roman" w:cs="Times New Roman"/>
          <w:sz w:val="26"/>
          <w:szCs w:val="26"/>
        </w:rPr>
        <w:t>h</w:t>
      </w:r>
      <w:r w:rsidR="00B11CFA" w:rsidRPr="00AA5AA8">
        <w:rPr>
          <w:rFonts w:ascii="Times New Roman" w:hAnsi="Times New Roman" w:cs="Times New Roman"/>
          <w:sz w:val="26"/>
          <w:szCs w:val="26"/>
        </w:rPr>
        <w:t>0</w:t>
      </w:r>
      <w:r w:rsidRPr="00AA5AA8">
        <w:rPr>
          <w:rFonts w:ascii="Times New Roman" w:hAnsi="Times New Roman" w:cs="Times New Roman"/>
          <w:sz w:val="26"/>
          <w:szCs w:val="26"/>
        </w:rPr>
        <w:t>0, ngày 1</w:t>
      </w:r>
      <w:r w:rsidR="00B11CFA" w:rsidRPr="00AA5AA8">
        <w:rPr>
          <w:rFonts w:ascii="Times New Roman" w:hAnsi="Times New Roman" w:cs="Times New Roman"/>
          <w:sz w:val="26"/>
          <w:szCs w:val="26"/>
        </w:rPr>
        <w:t>2</w:t>
      </w:r>
      <w:r w:rsidRPr="00AA5AA8">
        <w:rPr>
          <w:rFonts w:ascii="Times New Roman" w:hAnsi="Times New Roman" w:cs="Times New Roman"/>
          <w:sz w:val="26"/>
          <w:szCs w:val="26"/>
        </w:rPr>
        <w:t>/</w:t>
      </w:r>
      <w:r w:rsidR="00B11CFA" w:rsidRPr="00AA5AA8">
        <w:rPr>
          <w:rFonts w:ascii="Times New Roman" w:hAnsi="Times New Roman" w:cs="Times New Roman"/>
          <w:sz w:val="26"/>
          <w:szCs w:val="26"/>
        </w:rPr>
        <w:t>10</w:t>
      </w:r>
      <w:r w:rsidRPr="00AA5AA8">
        <w:rPr>
          <w:rFonts w:ascii="Times New Roman" w:hAnsi="Times New Roman" w:cs="Times New Roman"/>
          <w:sz w:val="26"/>
          <w:szCs w:val="26"/>
        </w:rPr>
        <w:t xml:space="preserve">/2021 (thứ </w:t>
      </w:r>
      <w:r w:rsidR="00B11CFA" w:rsidRPr="00AA5AA8">
        <w:rPr>
          <w:rFonts w:ascii="Times New Roman" w:hAnsi="Times New Roman" w:cs="Times New Roman"/>
          <w:sz w:val="26"/>
          <w:szCs w:val="26"/>
        </w:rPr>
        <w:t>ba</w:t>
      </w:r>
      <w:r w:rsidRPr="00AA5AA8">
        <w:rPr>
          <w:rFonts w:ascii="Times New Roman" w:hAnsi="Times New Roman" w:cs="Times New Roman"/>
          <w:sz w:val="26"/>
          <w:szCs w:val="26"/>
        </w:rPr>
        <w:t>)</w:t>
      </w:r>
      <w:r w:rsidR="001D51A5" w:rsidRPr="00AA5AA8">
        <w:rPr>
          <w:rFonts w:ascii="Times New Roman" w:hAnsi="Times New Roman" w:cs="Times New Roman"/>
          <w:sz w:val="26"/>
          <w:szCs w:val="26"/>
        </w:rPr>
        <w:t>.</w:t>
      </w:r>
    </w:p>
    <w:p w:rsidR="00487EC4" w:rsidRPr="00AA5AA8" w:rsidRDefault="00487EC4" w:rsidP="00487EC4">
      <w:pPr>
        <w:spacing w:after="0" w:line="240" w:lineRule="auto"/>
        <w:ind w:firstLine="567"/>
        <w:jc w:val="both"/>
        <w:rPr>
          <w:rFonts w:ascii="Times New Roman" w:hAnsi="Times New Roman" w:cs="Times New Roman"/>
          <w:sz w:val="26"/>
          <w:szCs w:val="26"/>
        </w:rPr>
      </w:pPr>
      <w:r w:rsidRPr="00AA5AA8">
        <w:rPr>
          <w:rFonts w:ascii="Times New Roman" w:hAnsi="Times New Roman" w:cs="Times New Roman"/>
          <w:sz w:val="26"/>
          <w:szCs w:val="26"/>
        </w:rPr>
        <w:t>- Địa điểm: Trung tâm Mua sắm tập trung thuốc Quốc gia, tầng 3, nhà D, Bộ Y tế, 138A Giảng Võ, Ba Đình, Hà Nội.</w:t>
      </w:r>
    </w:p>
    <w:p w:rsidR="00B11CFA" w:rsidRPr="00AA5AA8" w:rsidRDefault="00487EC4" w:rsidP="00B11CFA">
      <w:pPr>
        <w:spacing w:after="0" w:line="240" w:lineRule="auto"/>
        <w:ind w:firstLine="567"/>
        <w:jc w:val="both"/>
        <w:rPr>
          <w:rFonts w:ascii="Times New Roman" w:hAnsi="Times New Roman" w:cs="Times New Roman"/>
          <w:b/>
          <w:i/>
          <w:sz w:val="26"/>
          <w:szCs w:val="26"/>
        </w:rPr>
      </w:pPr>
      <w:r w:rsidRPr="00AA5AA8">
        <w:rPr>
          <w:rFonts w:ascii="Times New Roman" w:hAnsi="Times New Roman" w:cs="Times New Roman"/>
          <w:b/>
          <w:i/>
          <w:sz w:val="26"/>
          <w:szCs w:val="26"/>
        </w:rPr>
        <w:t>Yêu cầu thí sinh tham dự kỳ xét tuyển:</w:t>
      </w:r>
    </w:p>
    <w:p w:rsidR="00B11CFA" w:rsidRPr="00AA5AA8" w:rsidRDefault="00B11CFA" w:rsidP="00B11CFA">
      <w:pPr>
        <w:pStyle w:val="ListParagraph"/>
        <w:numPr>
          <w:ilvl w:val="0"/>
          <w:numId w:val="1"/>
        </w:numPr>
        <w:spacing w:after="0" w:line="240" w:lineRule="auto"/>
        <w:ind w:left="0" w:firstLine="567"/>
        <w:jc w:val="both"/>
        <w:rPr>
          <w:rFonts w:ascii="Times New Roman" w:hAnsi="Times New Roman" w:cs="Times New Roman"/>
          <w:sz w:val="26"/>
          <w:szCs w:val="26"/>
        </w:rPr>
      </w:pPr>
      <w:r w:rsidRPr="00AA5AA8">
        <w:rPr>
          <w:rFonts w:ascii="Times New Roman" w:hAnsi="Times New Roman" w:cs="Times New Roman"/>
          <w:sz w:val="26"/>
          <w:szCs w:val="26"/>
        </w:rPr>
        <w:t>Mang giấy chứng nhận đã tiêm vắcxin phòng COVID 19.</w:t>
      </w:r>
    </w:p>
    <w:p w:rsidR="00B11CFA" w:rsidRPr="00AA5AA8" w:rsidRDefault="00B11CFA" w:rsidP="00B11CFA">
      <w:pPr>
        <w:pStyle w:val="ListParagraph"/>
        <w:numPr>
          <w:ilvl w:val="0"/>
          <w:numId w:val="1"/>
        </w:numPr>
        <w:spacing w:after="0" w:line="240" w:lineRule="auto"/>
        <w:ind w:left="0" w:firstLine="567"/>
        <w:jc w:val="both"/>
        <w:rPr>
          <w:rFonts w:ascii="Times New Roman" w:hAnsi="Times New Roman" w:cs="Times New Roman"/>
          <w:sz w:val="26"/>
          <w:szCs w:val="26"/>
        </w:rPr>
      </w:pPr>
      <w:r w:rsidRPr="00AA5AA8">
        <w:rPr>
          <w:rFonts w:ascii="Times New Roman" w:hAnsi="Times New Roman" w:cs="Times New Roman"/>
          <w:sz w:val="26"/>
          <w:szCs w:val="26"/>
        </w:rPr>
        <w:t xml:space="preserve">Khai báo y tế tại Cổng cơ quan Bộ Y tế theo hướng dẫn của Phòng bảo vệ trước khi vào Trung tâm làm các thủ tục tiếp theo. </w:t>
      </w:r>
    </w:p>
    <w:p w:rsidR="00487EC4" w:rsidRPr="00AA5AA8" w:rsidRDefault="00487EC4" w:rsidP="00487EC4">
      <w:pPr>
        <w:pStyle w:val="ListParagraph"/>
        <w:numPr>
          <w:ilvl w:val="0"/>
          <w:numId w:val="1"/>
        </w:numPr>
        <w:spacing w:after="0" w:line="240" w:lineRule="auto"/>
        <w:ind w:left="0" w:firstLine="567"/>
        <w:jc w:val="both"/>
        <w:rPr>
          <w:rFonts w:ascii="Times New Roman" w:hAnsi="Times New Roman" w:cs="Times New Roman"/>
          <w:sz w:val="26"/>
          <w:szCs w:val="26"/>
        </w:rPr>
      </w:pPr>
      <w:r w:rsidRPr="00AA5AA8">
        <w:rPr>
          <w:rFonts w:ascii="Times New Roman" w:hAnsi="Times New Roman" w:cs="Times New Roman"/>
          <w:sz w:val="26"/>
          <w:szCs w:val="26"/>
        </w:rPr>
        <w:t>Mang theo chứng minh thư nhân dân/thẻ căn cước công dân, thẻ thí sinh dự kỳ xét tuyển.</w:t>
      </w:r>
    </w:p>
    <w:p w:rsidR="00487EC4" w:rsidRPr="00AA5AA8" w:rsidRDefault="00487EC4" w:rsidP="00487EC4">
      <w:pPr>
        <w:pStyle w:val="ListParagraph"/>
        <w:numPr>
          <w:ilvl w:val="0"/>
          <w:numId w:val="1"/>
        </w:numPr>
        <w:spacing w:after="0" w:line="240" w:lineRule="auto"/>
        <w:ind w:left="0" w:firstLine="567"/>
        <w:jc w:val="both"/>
        <w:rPr>
          <w:rFonts w:ascii="Times New Roman" w:hAnsi="Times New Roman" w:cs="Times New Roman"/>
          <w:sz w:val="26"/>
          <w:szCs w:val="26"/>
        </w:rPr>
      </w:pPr>
      <w:r w:rsidRPr="00AA5AA8">
        <w:rPr>
          <w:rFonts w:ascii="Times New Roman" w:hAnsi="Times New Roman" w:cs="Times New Roman"/>
          <w:sz w:val="26"/>
          <w:szCs w:val="26"/>
        </w:rPr>
        <w:t>Có mặt tại địa điểm xét tuyển trước 15 phút để làm các thủ tục theo quy định.</w:t>
      </w:r>
    </w:p>
    <w:p w:rsidR="00487EC4" w:rsidRPr="00AA5AA8" w:rsidRDefault="00487EC4" w:rsidP="00487EC4">
      <w:pPr>
        <w:pStyle w:val="ListParagraph"/>
        <w:numPr>
          <w:ilvl w:val="0"/>
          <w:numId w:val="1"/>
        </w:numPr>
        <w:spacing w:after="0" w:line="240" w:lineRule="auto"/>
        <w:ind w:left="0" w:firstLine="567"/>
        <w:jc w:val="both"/>
        <w:rPr>
          <w:rFonts w:ascii="Times New Roman" w:hAnsi="Times New Roman" w:cs="Times New Roman"/>
          <w:sz w:val="26"/>
          <w:szCs w:val="26"/>
        </w:rPr>
      </w:pPr>
      <w:r w:rsidRPr="00AA5AA8">
        <w:rPr>
          <w:rFonts w:ascii="Times New Roman" w:hAnsi="Times New Roman" w:cs="Times New Roman"/>
          <w:sz w:val="26"/>
          <w:szCs w:val="26"/>
        </w:rPr>
        <w:t>Chấp hành nội quy kỳ xét tuyển viên chức của Trung tâm.</w:t>
      </w:r>
    </w:p>
    <w:p w:rsidR="00487EC4" w:rsidRPr="00AA5AA8" w:rsidRDefault="00487EC4" w:rsidP="00487EC4">
      <w:pPr>
        <w:spacing w:after="0" w:line="240" w:lineRule="auto"/>
        <w:ind w:firstLine="567"/>
        <w:jc w:val="both"/>
        <w:rPr>
          <w:rFonts w:ascii="Times New Roman" w:hAnsi="Times New Roman" w:cs="Times New Roman"/>
          <w:sz w:val="26"/>
          <w:szCs w:val="26"/>
        </w:rPr>
      </w:pPr>
      <w:r w:rsidRPr="00AA5AA8">
        <w:rPr>
          <w:rFonts w:ascii="Times New Roman" w:hAnsi="Times New Roman" w:cs="Times New Roman"/>
          <w:sz w:val="26"/>
          <w:szCs w:val="26"/>
        </w:rPr>
        <w:t>Hội đồng xét tuyển viên chức của Trung tâm Mua sắm tập trung thuốc Quốc gia thông báo để các thí sinh biết và thực hiện./.</w:t>
      </w:r>
    </w:p>
    <w:p w:rsidR="000F7917" w:rsidRPr="00487EC4" w:rsidRDefault="000F7917" w:rsidP="00487EC4">
      <w:pPr>
        <w:spacing w:after="0" w:line="240" w:lineRule="auto"/>
        <w:ind w:firstLine="567"/>
        <w:rPr>
          <w:rFonts w:ascii="Times New Roman" w:hAnsi="Times New Roman" w:cs="Times New Roman"/>
          <w:sz w:val="26"/>
          <w:szCs w:val="26"/>
        </w:rPr>
      </w:pPr>
    </w:p>
    <w:tbl>
      <w:tblPr>
        <w:tblStyle w:val="TableGrid"/>
        <w:tblW w:w="998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5487"/>
      </w:tblGrid>
      <w:tr w:rsidR="00723F5C" w:rsidRPr="000D31B8" w:rsidTr="009E64E0">
        <w:trPr>
          <w:trHeight w:val="2186"/>
        </w:trPr>
        <w:tc>
          <w:tcPr>
            <w:tcW w:w="4496" w:type="dxa"/>
          </w:tcPr>
          <w:p w:rsidR="00993B1D" w:rsidRPr="00285AEF" w:rsidRDefault="00993B1D" w:rsidP="00993B1D">
            <w:pPr>
              <w:rPr>
                <w:rFonts w:ascii="Times New Roman" w:hAnsi="Times New Roman" w:cs="Times New Roman"/>
                <w:b/>
                <w:i/>
                <w:sz w:val="24"/>
                <w:szCs w:val="28"/>
              </w:rPr>
            </w:pPr>
            <w:r w:rsidRPr="00285AEF">
              <w:rPr>
                <w:rFonts w:ascii="Times New Roman" w:hAnsi="Times New Roman" w:cs="Times New Roman"/>
                <w:b/>
                <w:i/>
                <w:sz w:val="24"/>
                <w:szCs w:val="28"/>
              </w:rPr>
              <w:t>N</w:t>
            </w:r>
            <w:r w:rsidR="00285AEF">
              <w:rPr>
                <w:rFonts w:ascii="Times New Roman" w:hAnsi="Times New Roman" w:cs="Times New Roman"/>
                <w:b/>
                <w:i/>
                <w:sz w:val="24"/>
                <w:szCs w:val="28"/>
              </w:rPr>
              <w:t>ơ</w:t>
            </w:r>
            <w:r w:rsidRPr="00285AEF">
              <w:rPr>
                <w:rFonts w:ascii="Times New Roman" w:hAnsi="Times New Roman" w:cs="Times New Roman"/>
                <w:b/>
                <w:i/>
                <w:sz w:val="24"/>
                <w:szCs w:val="28"/>
              </w:rPr>
              <w:t>i nhận:</w:t>
            </w:r>
          </w:p>
          <w:p w:rsidR="00993B1D" w:rsidRDefault="00993B1D" w:rsidP="00723F5C">
            <w:pPr>
              <w:pStyle w:val="ListParagraph"/>
              <w:numPr>
                <w:ilvl w:val="0"/>
                <w:numId w:val="1"/>
              </w:numPr>
              <w:tabs>
                <w:tab w:val="left" w:pos="225"/>
              </w:tabs>
              <w:ind w:left="0" w:firstLine="0"/>
              <w:contextualSpacing w:val="0"/>
              <w:rPr>
                <w:rFonts w:ascii="Times New Roman" w:hAnsi="Times New Roman" w:cs="Times New Roman"/>
              </w:rPr>
            </w:pPr>
            <w:r w:rsidRPr="00285AEF">
              <w:rPr>
                <w:rFonts w:ascii="Times New Roman" w:hAnsi="Times New Roman" w:cs="Times New Roman"/>
              </w:rPr>
              <w:t>Các thí sinh đủ điều kiện dự tuyển V2;</w:t>
            </w:r>
          </w:p>
          <w:p w:rsidR="001D51A5" w:rsidRPr="00285AEF" w:rsidRDefault="001D51A5" w:rsidP="00723F5C">
            <w:pPr>
              <w:pStyle w:val="ListParagraph"/>
              <w:numPr>
                <w:ilvl w:val="0"/>
                <w:numId w:val="1"/>
              </w:numPr>
              <w:tabs>
                <w:tab w:val="left" w:pos="225"/>
              </w:tabs>
              <w:ind w:left="0" w:firstLine="0"/>
              <w:contextualSpacing w:val="0"/>
              <w:rPr>
                <w:rFonts w:ascii="Times New Roman" w:hAnsi="Times New Roman" w:cs="Times New Roman"/>
              </w:rPr>
            </w:pPr>
            <w:r>
              <w:rPr>
                <w:rFonts w:ascii="Times New Roman" w:hAnsi="Times New Roman" w:cs="Times New Roman"/>
              </w:rPr>
              <w:t>Vụ TCCB (để báo cáo);</w:t>
            </w:r>
          </w:p>
          <w:p w:rsidR="00993B1D" w:rsidRPr="002F1ED3" w:rsidRDefault="00993B1D" w:rsidP="00723F5C">
            <w:pPr>
              <w:pStyle w:val="ListParagraph"/>
              <w:numPr>
                <w:ilvl w:val="0"/>
                <w:numId w:val="1"/>
              </w:numPr>
              <w:tabs>
                <w:tab w:val="left" w:pos="225"/>
              </w:tabs>
              <w:ind w:left="0" w:firstLine="0"/>
              <w:contextualSpacing w:val="0"/>
              <w:rPr>
                <w:rFonts w:ascii="Times New Roman" w:hAnsi="Times New Roman" w:cs="Times New Roman"/>
              </w:rPr>
            </w:pPr>
            <w:r w:rsidRPr="002F1ED3">
              <w:rPr>
                <w:rFonts w:ascii="Times New Roman" w:hAnsi="Times New Roman" w:cs="Times New Roman"/>
              </w:rPr>
              <w:t>Cổng thông tin điện tử Bộ Y tế (để đăng tin);</w:t>
            </w:r>
          </w:p>
          <w:p w:rsidR="00993B1D" w:rsidRPr="000D31B8" w:rsidRDefault="00993B1D" w:rsidP="00723F5C">
            <w:pPr>
              <w:pStyle w:val="ListParagraph"/>
              <w:numPr>
                <w:ilvl w:val="0"/>
                <w:numId w:val="1"/>
              </w:numPr>
              <w:tabs>
                <w:tab w:val="left" w:pos="225"/>
              </w:tabs>
              <w:ind w:left="0" w:firstLine="0"/>
              <w:contextualSpacing w:val="0"/>
              <w:rPr>
                <w:rFonts w:ascii="Times New Roman" w:hAnsi="Times New Roman" w:cs="Times New Roman"/>
                <w:sz w:val="28"/>
                <w:szCs w:val="28"/>
              </w:rPr>
            </w:pPr>
            <w:r w:rsidRPr="002F1ED3">
              <w:rPr>
                <w:rFonts w:ascii="Times New Roman" w:hAnsi="Times New Roman" w:cs="Times New Roman"/>
              </w:rPr>
              <w:t>Lưu: VT, HSXTVC.</w:t>
            </w:r>
          </w:p>
        </w:tc>
        <w:tc>
          <w:tcPr>
            <w:tcW w:w="5487" w:type="dxa"/>
          </w:tcPr>
          <w:p w:rsidR="00993B1D" w:rsidRPr="00723F5C" w:rsidRDefault="000D31B8" w:rsidP="00723F5C">
            <w:pPr>
              <w:jc w:val="center"/>
              <w:rPr>
                <w:rFonts w:ascii="Times New Roman" w:hAnsi="Times New Roman" w:cs="Times New Roman"/>
                <w:b/>
                <w:sz w:val="26"/>
                <w:szCs w:val="26"/>
              </w:rPr>
            </w:pPr>
            <w:r w:rsidRPr="00723F5C">
              <w:rPr>
                <w:rFonts w:ascii="Times New Roman" w:hAnsi="Times New Roman" w:cs="Times New Roman"/>
                <w:b/>
                <w:sz w:val="26"/>
                <w:szCs w:val="26"/>
              </w:rPr>
              <w:t>TM. HỘI ĐỒNG XÉT TUYỂN VIÊN CHỨC</w:t>
            </w:r>
          </w:p>
          <w:p w:rsidR="000D31B8" w:rsidRPr="00723F5C" w:rsidRDefault="000D31B8" w:rsidP="00723F5C">
            <w:pPr>
              <w:jc w:val="center"/>
              <w:rPr>
                <w:rFonts w:ascii="Times New Roman" w:hAnsi="Times New Roman" w:cs="Times New Roman"/>
                <w:b/>
                <w:sz w:val="26"/>
                <w:szCs w:val="26"/>
              </w:rPr>
            </w:pPr>
            <w:r w:rsidRPr="00723F5C">
              <w:rPr>
                <w:rFonts w:ascii="Times New Roman" w:hAnsi="Times New Roman" w:cs="Times New Roman"/>
                <w:b/>
                <w:sz w:val="26"/>
                <w:szCs w:val="26"/>
              </w:rPr>
              <w:t>CHỦ TỊCH HỘI ĐỒNG</w:t>
            </w:r>
          </w:p>
          <w:p w:rsidR="000D31B8" w:rsidRPr="000D31B8" w:rsidRDefault="000D31B8" w:rsidP="00993B1D">
            <w:pPr>
              <w:rPr>
                <w:rFonts w:ascii="Times New Roman" w:hAnsi="Times New Roman" w:cs="Times New Roman"/>
                <w:sz w:val="28"/>
                <w:szCs w:val="28"/>
              </w:rPr>
            </w:pPr>
          </w:p>
          <w:p w:rsidR="000D31B8" w:rsidRDefault="000D31B8" w:rsidP="00723F5C">
            <w:pPr>
              <w:jc w:val="center"/>
              <w:rPr>
                <w:rFonts w:ascii="Times New Roman" w:hAnsi="Times New Roman" w:cs="Times New Roman"/>
                <w:b/>
                <w:i/>
                <w:sz w:val="28"/>
                <w:szCs w:val="28"/>
              </w:rPr>
            </w:pPr>
          </w:p>
          <w:p w:rsidR="009E64E0" w:rsidRPr="00AA5AA8" w:rsidRDefault="009E64E0" w:rsidP="00723F5C">
            <w:pPr>
              <w:jc w:val="center"/>
              <w:rPr>
                <w:rFonts w:ascii="Times New Roman" w:hAnsi="Times New Roman" w:cs="Times New Roman"/>
                <w:b/>
                <w:i/>
                <w:sz w:val="44"/>
                <w:szCs w:val="28"/>
              </w:rPr>
            </w:pPr>
          </w:p>
          <w:p w:rsidR="009E64E0" w:rsidRPr="00723F5C" w:rsidRDefault="009E64E0" w:rsidP="00723F5C">
            <w:pPr>
              <w:jc w:val="center"/>
              <w:rPr>
                <w:rFonts w:ascii="Times New Roman" w:hAnsi="Times New Roman" w:cs="Times New Roman"/>
                <w:b/>
                <w:i/>
                <w:sz w:val="28"/>
                <w:szCs w:val="28"/>
              </w:rPr>
            </w:pPr>
          </w:p>
          <w:p w:rsidR="000D31B8" w:rsidRPr="009E64E0" w:rsidRDefault="000D31B8" w:rsidP="00723F5C">
            <w:pPr>
              <w:jc w:val="center"/>
              <w:rPr>
                <w:rFonts w:ascii="Times New Roman" w:hAnsi="Times New Roman" w:cs="Times New Roman"/>
                <w:sz w:val="28"/>
                <w:szCs w:val="28"/>
              </w:rPr>
            </w:pPr>
            <w:r w:rsidRPr="009E64E0">
              <w:rPr>
                <w:rFonts w:ascii="Times New Roman" w:hAnsi="Times New Roman" w:cs="Times New Roman"/>
                <w:b/>
                <w:sz w:val="28"/>
                <w:szCs w:val="28"/>
              </w:rPr>
              <w:t>Nguyễn Trí Dũng</w:t>
            </w:r>
          </w:p>
        </w:tc>
      </w:tr>
    </w:tbl>
    <w:p w:rsidR="00993B1D" w:rsidRPr="000D31B8" w:rsidRDefault="00993B1D" w:rsidP="00993B1D">
      <w:pPr>
        <w:ind w:left="360"/>
        <w:rPr>
          <w:rFonts w:ascii="Times New Roman" w:hAnsi="Times New Roman" w:cs="Times New Roman"/>
          <w:sz w:val="28"/>
          <w:szCs w:val="28"/>
        </w:rPr>
      </w:pPr>
    </w:p>
    <w:sectPr w:rsidR="00993B1D" w:rsidRPr="000D31B8" w:rsidSect="00AA5AA8">
      <w:pgSz w:w="12240" w:h="15840"/>
      <w:pgMar w:top="568" w:right="1440" w:bottom="851" w:left="1985"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03" w:rsidRDefault="00C50F03" w:rsidP="009E64E0">
      <w:pPr>
        <w:spacing w:after="0" w:line="240" w:lineRule="auto"/>
      </w:pPr>
      <w:r>
        <w:separator/>
      </w:r>
    </w:p>
  </w:endnote>
  <w:endnote w:type="continuationSeparator" w:id="0">
    <w:p w:rsidR="00C50F03" w:rsidRDefault="00C50F03" w:rsidP="009E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03" w:rsidRDefault="00C50F03" w:rsidP="009E64E0">
      <w:pPr>
        <w:spacing w:after="0" w:line="240" w:lineRule="auto"/>
      </w:pPr>
      <w:r>
        <w:separator/>
      </w:r>
    </w:p>
  </w:footnote>
  <w:footnote w:type="continuationSeparator" w:id="0">
    <w:p w:rsidR="00C50F03" w:rsidRDefault="00C50F03" w:rsidP="009E6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FE8"/>
    <w:multiLevelType w:val="hybridMultilevel"/>
    <w:tmpl w:val="1940EC38"/>
    <w:lvl w:ilvl="0" w:tplc="E044101A">
      <w:start w:val="1"/>
      <w:numFmt w:val="upperRoman"/>
      <w:lvlText w:val="%1."/>
      <w:lvlJc w:val="left"/>
      <w:pPr>
        <w:ind w:left="1080" w:hanging="72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1381180"/>
    <w:multiLevelType w:val="hybridMultilevel"/>
    <w:tmpl w:val="04E8B036"/>
    <w:lvl w:ilvl="0" w:tplc="A8402084">
      <w:start w:val="1"/>
      <w:numFmt w:val="decimal"/>
      <w:lvlText w:val="%1."/>
      <w:lvlJc w:val="left"/>
      <w:pPr>
        <w:ind w:left="927" w:hanging="360"/>
      </w:pPr>
      <w:rPr>
        <w:rFonts w:hint="default"/>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1555958"/>
    <w:multiLevelType w:val="hybridMultilevel"/>
    <w:tmpl w:val="48E867F0"/>
    <w:lvl w:ilvl="0" w:tplc="DC5C753E">
      <w:start w:val="1"/>
      <w:numFmt w:val="decimal"/>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7F2829"/>
    <w:multiLevelType w:val="hybridMultilevel"/>
    <w:tmpl w:val="929605B6"/>
    <w:lvl w:ilvl="0" w:tplc="FDD09F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FA2436"/>
    <w:multiLevelType w:val="hybridMultilevel"/>
    <w:tmpl w:val="95EAB9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F831443"/>
    <w:multiLevelType w:val="hybridMultilevel"/>
    <w:tmpl w:val="0652CDA6"/>
    <w:lvl w:ilvl="0" w:tplc="0316A9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DE"/>
    <w:rsid w:val="000D31B8"/>
    <w:rsid w:val="000F3237"/>
    <w:rsid w:val="000F71D8"/>
    <w:rsid w:val="000F7917"/>
    <w:rsid w:val="00156880"/>
    <w:rsid w:val="00171605"/>
    <w:rsid w:val="001924EA"/>
    <w:rsid w:val="001D51A5"/>
    <w:rsid w:val="00285AEF"/>
    <w:rsid w:val="002F1ED3"/>
    <w:rsid w:val="00332E00"/>
    <w:rsid w:val="00333BE6"/>
    <w:rsid w:val="00360AD7"/>
    <w:rsid w:val="003C2855"/>
    <w:rsid w:val="003D46D7"/>
    <w:rsid w:val="0041605A"/>
    <w:rsid w:val="00454944"/>
    <w:rsid w:val="00487EC4"/>
    <w:rsid w:val="004F6E2F"/>
    <w:rsid w:val="005A0A19"/>
    <w:rsid w:val="00623C9E"/>
    <w:rsid w:val="0065581A"/>
    <w:rsid w:val="00675ED5"/>
    <w:rsid w:val="00680D9F"/>
    <w:rsid w:val="00723F5C"/>
    <w:rsid w:val="00727886"/>
    <w:rsid w:val="007B0947"/>
    <w:rsid w:val="0081160E"/>
    <w:rsid w:val="00857B47"/>
    <w:rsid w:val="0086237D"/>
    <w:rsid w:val="008A65DC"/>
    <w:rsid w:val="00965FE1"/>
    <w:rsid w:val="00980070"/>
    <w:rsid w:val="00993B1D"/>
    <w:rsid w:val="009E64E0"/>
    <w:rsid w:val="00A33177"/>
    <w:rsid w:val="00AA5AA8"/>
    <w:rsid w:val="00B0464C"/>
    <w:rsid w:val="00B11CFA"/>
    <w:rsid w:val="00B54C18"/>
    <w:rsid w:val="00B6047F"/>
    <w:rsid w:val="00B74296"/>
    <w:rsid w:val="00BB2C2F"/>
    <w:rsid w:val="00C21C6B"/>
    <w:rsid w:val="00C27B55"/>
    <w:rsid w:val="00C31EB6"/>
    <w:rsid w:val="00C50F03"/>
    <w:rsid w:val="00C96A92"/>
    <w:rsid w:val="00D2058B"/>
    <w:rsid w:val="00D8299C"/>
    <w:rsid w:val="00F236D9"/>
    <w:rsid w:val="00F36967"/>
    <w:rsid w:val="00F41AFE"/>
    <w:rsid w:val="00F821AD"/>
    <w:rsid w:val="00FA7519"/>
    <w:rsid w:val="00FD0106"/>
    <w:rsid w:val="00FF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B1D"/>
    <w:pPr>
      <w:ind w:left="720"/>
      <w:contextualSpacing/>
    </w:pPr>
  </w:style>
  <w:style w:type="paragraph" w:styleId="Header">
    <w:name w:val="header"/>
    <w:basedOn w:val="Normal"/>
    <w:link w:val="HeaderChar"/>
    <w:uiPriority w:val="99"/>
    <w:unhideWhenUsed/>
    <w:rsid w:val="009E6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4E0"/>
  </w:style>
  <w:style w:type="paragraph" w:styleId="Footer">
    <w:name w:val="footer"/>
    <w:basedOn w:val="Normal"/>
    <w:link w:val="FooterChar"/>
    <w:uiPriority w:val="99"/>
    <w:unhideWhenUsed/>
    <w:rsid w:val="009E6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B1D"/>
    <w:pPr>
      <w:ind w:left="720"/>
      <w:contextualSpacing/>
    </w:pPr>
  </w:style>
  <w:style w:type="paragraph" w:styleId="Header">
    <w:name w:val="header"/>
    <w:basedOn w:val="Normal"/>
    <w:link w:val="HeaderChar"/>
    <w:uiPriority w:val="99"/>
    <w:unhideWhenUsed/>
    <w:rsid w:val="009E6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4E0"/>
  </w:style>
  <w:style w:type="paragraph" w:styleId="Footer">
    <w:name w:val="footer"/>
    <w:basedOn w:val="Normal"/>
    <w:link w:val="FooterChar"/>
    <w:uiPriority w:val="99"/>
    <w:unhideWhenUsed/>
    <w:rsid w:val="009E6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2021-10-04T07:38:00Z</cp:lastPrinted>
  <dcterms:created xsi:type="dcterms:W3CDTF">2021-04-28T02:27:00Z</dcterms:created>
  <dcterms:modified xsi:type="dcterms:W3CDTF">2021-10-05T02:12:00Z</dcterms:modified>
</cp:coreProperties>
</file>